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200" w:after="280" w:line="276"/>
        <w:ind w:right="936" w:left="936" w:firstLine="0"/>
        <w:jc w:val="center"/>
        <w:rPr>
          <w:rFonts w:ascii="Calibri" w:hAnsi="Calibri" w:cs="Calibri" w:eastAsia="Calibri"/>
          <w:b/>
          <w:i/>
          <w:color w:val="4F81BD"/>
          <w:spacing w:val="0"/>
          <w:position w:val="0"/>
          <w:sz w:val="40"/>
          <w:shd w:fill="auto" w:val="clear"/>
        </w:rPr>
      </w:pPr>
      <w:r>
        <w:rPr>
          <w:rFonts w:ascii="Calibri" w:hAnsi="Calibri" w:cs="Calibri" w:eastAsia="Calibri"/>
          <w:b/>
          <w:i/>
          <w:color w:val="4F81BD"/>
          <w:spacing w:val="0"/>
          <w:position w:val="0"/>
          <w:sz w:val="40"/>
          <w:shd w:fill="auto" w:val="clear"/>
        </w:rPr>
        <w:t xml:space="preserve">Brief sample</w:t>
      </w:r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1. Introduction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Veuillez décrire le calendrier des offres et les coordonnées.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Site a faire le plus vite possible.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2. À propos de l'organisation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Veuillez décrire les antécédents de l'organisation, sa vision, sa mission et son message principal public cible.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L’organisation du site précédent avait une partie informative pour notre public (conditions d’amission, formation et info sur l ‘école) et une partie pour les membres de l’école pour accéder au bulletin, organisation, document important, etc.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La vision est d’informée les jeunes sur l’alternance avec les formations que nous proposons. 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Le message est de valorisé l’alternance. 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3. Public cible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Veuillez décrire les segments de marché cibles.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-Les adolescents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-Les parents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 Les travailleurs sociaux ( CPMS, SIEP, etc)</w:t>
      </w:r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4. Activités et objectifs du site Web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 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L’organisation du site précédent avait une partie informative pour notre public (conditions d’amission, formation et info sur l ‘école) et une partie pour les membres de l’école pour accéder au bulletin, organisation, document important, etc.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La vision est d’informée les jeunes sur l’alternance avec les formations que nous proposons. 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Le message est de valorisé l’alternance. </w:t>
      </w:r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5. Structure de navigation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Veuillez décrire la structure du menu du site Web, divisée en éléments du menu principal et du sous-menu. Où projets, albums, vidéos, profils de personnes et produits sont impliqués, veuillez décrire le nombre des articles à remplir pour le lancement.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1.Page d’accueil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Ce qu’il faut y retrouver : </w:t>
      </w:r>
    </w:p>
    <w:p>
      <w:pPr>
        <w:numPr>
          <w:ilvl w:val="0"/>
          <w:numId w:val="3"/>
        </w:numPr>
        <w:spacing w:before="0" w:after="200" w:line="276"/>
        <w:ind w:right="0" w:left="1224" w:hanging="504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-Présentation des deux implantations (photo ou plan maps, adresse, N° de téléphone, fax et mail, pour chaque endroit)</w:t>
      </w:r>
    </w:p>
    <w:p>
      <w:pPr>
        <w:numPr>
          <w:ilvl w:val="0"/>
          <w:numId w:val="3"/>
        </w:numPr>
        <w:spacing w:before="0" w:after="200" w:line="276"/>
        <w:ind w:right="0" w:left="1224" w:hanging="504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-Explication de l’alternance.</w:t>
      </w:r>
    </w:p>
    <w:p>
      <w:pPr>
        <w:numPr>
          <w:ilvl w:val="0"/>
          <w:numId w:val="3"/>
        </w:numPr>
        <w:spacing w:before="0" w:after="200" w:line="276"/>
        <w:ind w:right="0" w:left="1224" w:hanging="504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-Les conditions d’inscription. </w:t>
      </w:r>
    </w:p>
    <w:p>
      <w:pPr>
        <w:numPr>
          <w:ilvl w:val="0"/>
          <w:numId w:val="3"/>
        </w:numPr>
        <w:spacing w:before="0" w:after="200" w:line="276"/>
        <w:ind w:right="0" w:left="1224" w:hanging="504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-Un petit cadre « faits divers »</w:t>
      </w:r>
    </w:p>
    <w:p>
      <w:pPr>
        <w:spacing w:before="0" w:after="200" w:line="276"/>
        <w:ind w:right="0" w:left="1224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le point 1 reste fix, il pourrait être modifié par un changement des conditions d’inscription mais très rarement.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2. Menu/onglet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       1.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Règlement : </w:t>
      </w:r>
    </w:p>
    <w:p>
      <w:pPr>
        <w:spacing w:before="0" w:after="200" w:line="276"/>
        <w:ind w:right="0" w:left="792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1.1.1 ROI</w:t>
      </w:r>
    </w:p>
    <w:p>
      <w:pPr>
        <w:spacing w:before="0" w:after="200" w:line="276"/>
        <w:ind w:right="0" w:left="792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1.1.2 Projets ( d’établissement, pédagogique, etc.)</w:t>
      </w:r>
    </w:p>
    <w:p>
      <w:pPr>
        <w:spacing w:before="0" w:after="200" w:line="276"/>
        <w:ind w:right="0" w:left="792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Reste Fix, cette partie ne contient que du texte.</w:t>
      </w:r>
    </w:p>
    <w:p>
      <w:pPr>
        <w:spacing w:before="0" w:after="200" w:line="276"/>
        <w:ind w:right="0" w:left="426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1.2. Option/formation :</w:t>
      </w:r>
    </w:p>
    <w:p>
      <w:pPr>
        <w:spacing w:before="0" w:after="200" w:line="276"/>
        <w:ind w:right="0" w:left="851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1.2.1 Nom de l’option, explication, grille horaire et accompagnateur (nom + mail)</w:t>
      </w:r>
    </w:p>
    <w:p>
      <w:pPr>
        <w:spacing w:before="0" w:after="200" w:line="276"/>
        <w:ind w:right="0" w:left="851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Peut être modifié selon les années, contient du texte et des images</w:t>
      </w:r>
    </w:p>
    <w:p>
      <w:pPr>
        <w:spacing w:before="0" w:after="200" w:line="276"/>
        <w:ind w:right="0" w:left="426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1.3 Employeur :</w:t>
      </w:r>
    </w:p>
    <w:p>
      <w:pPr>
        <w:spacing w:before="0" w:after="200" w:line="276"/>
        <w:ind w:right="0" w:left="851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1.3.1 Explication de leur rôle dans l’alternance</w:t>
      </w:r>
    </w:p>
    <w:p>
      <w:pPr>
        <w:spacing w:before="0" w:after="200" w:line="276"/>
        <w:ind w:right="0" w:left="851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1.3.2 Contrat</w:t>
      </w:r>
    </w:p>
    <w:p>
      <w:pPr>
        <w:spacing w:before="0" w:after="200" w:line="276"/>
        <w:ind w:right="0" w:left="851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1.3.3 Coût</w:t>
      </w:r>
    </w:p>
    <w:p>
      <w:pPr>
        <w:spacing w:before="0" w:after="200" w:line="276"/>
        <w:ind w:right="0" w:left="851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1.3.4 Incitants financiers</w:t>
      </w:r>
    </w:p>
    <w:p>
      <w:pPr>
        <w:spacing w:before="0" w:after="200" w:line="276"/>
        <w:ind w:right="0" w:left="851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Peut être modifié selon les années, contient du texte et des documents exemple.</w:t>
      </w:r>
    </w:p>
    <w:p>
      <w:pPr>
        <w:spacing w:before="0" w:after="200" w:line="276"/>
        <w:ind w:right="0" w:left="426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1.4 Aides :</w:t>
      </w:r>
    </w:p>
    <w:p>
      <w:pPr>
        <w:spacing w:before="0" w:after="200" w:line="276"/>
        <w:ind w:right="0" w:left="851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1.4.1 CPMS ( Nom de Stéphane et Sophie avec leur mail )</w:t>
      </w:r>
    </w:p>
    <w:p>
      <w:pPr>
        <w:spacing w:before="0" w:after="200" w:line="276"/>
        <w:ind w:right="0" w:left="792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</w:t>
      </w: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Reste Fix, cette partie ne contient que du texte.</w:t>
      </w:r>
    </w:p>
    <w:p>
      <w:pPr>
        <w:spacing w:before="0" w:after="200" w:line="276"/>
        <w:ind w:right="0" w:left="426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1.5 Actualités :</w:t>
      </w:r>
    </w:p>
    <w:p>
      <w:pPr>
        <w:spacing w:before="0" w:after="200" w:line="276"/>
        <w:ind w:right="0" w:left="851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1.5.1Galerie</w:t>
      </w:r>
    </w:p>
    <w:p>
      <w:pPr>
        <w:spacing w:before="0" w:after="200" w:line="276"/>
        <w:ind w:right="0" w:left="851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Peut être modifié régulièrement, contient du texte et des images.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ab/>
        <w:tab/>
        <w:t xml:space="preserve">1.5.2 Voyage/ Projets ERAMUS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Peut être modifié régulièrement, contient du texte et des images.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6. Caractéristiques du site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Veuillez décrire les caractéristiques spéciales requises pour le site. S'il vous plaît inclure des liens de référence où possible.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-Avoir un système de boîte électronique avec  le nom de l’école  ex : devosaurore@cefaixellesschaerbeek.be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-Avoir une newsletter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-Avoir un cadre avec les informations qui défile. </w:t>
      </w:r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7. Sites Web des concurrents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S'il vous plaît décrire les sites Web de référence et ce que vous aimez / n'aiment pas sur leurs sites.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Site de référence :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hyperlink xmlns:r="http://schemas.openxmlformats.org/officeDocument/2006/relationships" r:id="docRId0">
        <w:r>
          <w:rPr>
            <w:rFonts w:ascii="Calibri" w:hAnsi="Calibri" w:cs="Calibri" w:eastAsia="Calibri"/>
            <w:color w:val="0000FF"/>
            <w:spacing w:val="0"/>
            <w:position w:val="0"/>
            <w:sz w:val="22"/>
            <w:u w:val="single"/>
            <w:shd w:fill="auto" w:val="clear"/>
          </w:rPr>
          <w:t xml:space="preserve">http://www.cefabxl.be/</w:t>
        </w:r>
      </w:hyperlink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Site qu’on aime pas :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hyperlink xmlns:r="http://schemas.openxmlformats.org/officeDocument/2006/relationships" r:id="docRId1">
        <w:r>
          <w:rPr>
            <w:rFonts w:ascii="Calibri" w:hAnsi="Calibri" w:cs="Calibri" w:eastAsia="Calibri"/>
            <w:color w:val="0000FF"/>
            <w:spacing w:val="0"/>
            <w:position w:val="0"/>
            <w:sz w:val="22"/>
            <w:u w:val="single"/>
            <w:shd w:fill="auto" w:val="clear"/>
          </w:rPr>
          <w:t xml:space="preserve">http://www.cefa-anderlecht.be/accueil.html</w:t>
        </w:r>
      </w:hyperlink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8. Conception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Veuillez fournir un bref exposé sur la direction de la conception du site. Cela nous aidera à estimer besoins de photographie et d'illustration pour le site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8709" w:dyaOrig="8696">
          <v:rect xmlns:o="urn:schemas-microsoft-com:office:office" xmlns:v="urn:schemas-microsoft-com:vml" id="rectole0000000000" style="width:435.450000pt;height:434.8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2"/>
        </w:objec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-Attiré les ados 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-Retrouver les métiers proposés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-Garder des couleurs vives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8709" w:dyaOrig="4992">
          <v:rect xmlns:o="urn:schemas-microsoft-com:office:office" xmlns:v="urn:schemas-microsoft-com:vml" id="rectole0000000001" style="width:435.450000pt;height:249.60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4"/>
        </w:object>
      </w:r>
    </w:p>
    <w:p>
      <w:pPr>
        <w:spacing w:before="0" w:after="20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9. Autres exigences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  <w:t xml:space="preserve">Veuillez décrire les exigences d'hébergement, ainsi que les normes de sécurité et d'accessibilité besoin d'être satisfont (ce dernier est principalement applicable aux sites Web américains et britanniques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).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</w:lvl>
  </w:abstractNum>
  <w:num w:numId="3">
    <w:abstractNumId w:val="0"/>
  </w:num>
</w:numbering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Mode="External" Target="http://www.cefa-anderlecht.be/accueil.html" Id="docRId1" Type="http://schemas.openxmlformats.org/officeDocument/2006/relationships/hyperlink" /><Relationship Target="media/image0.wmf" Id="docRId3" Type="http://schemas.openxmlformats.org/officeDocument/2006/relationships/image" /><Relationship Target="media/image1.wmf" Id="docRId5" Type="http://schemas.openxmlformats.org/officeDocument/2006/relationships/image" /><Relationship Target="styles.xml" Id="docRId7" Type="http://schemas.openxmlformats.org/officeDocument/2006/relationships/styles" /><Relationship TargetMode="External" Target="http://www.cefabxl.be/" Id="docRId0" Type="http://schemas.openxmlformats.org/officeDocument/2006/relationships/hyperlink" /><Relationship Target="embeddings/oleObject0.bin" Id="docRId2" Type="http://schemas.openxmlformats.org/officeDocument/2006/relationships/oleObject" /><Relationship Target="embeddings/oleObject1.bin" Id="docRId4" Type="http://schemas.openxmlformats.org/officeDocument/2006/relationships/oleObject" /><Relationship Target="numbering.xml" Id="docRId6" Type="http://schemas.openxmlformats.org/officeDocument/2006/relationships/numbering" /></Relationships>
</file>